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D115" w14:textId="189360D8" w:rsidR="001F20C7" w:rsidRPr="001F20C7" w:rsidRDefault="001F20C7" w:rsidP="00B8286C">
      <w:pPr>
        <w:spacing w:after="120" w:line="240" w:lineRule="auto"/>
        <w:jc w:val="center"/>
        <w:rPr>
          <w:b/>
          <w:bCs/>
          <w:sz w:val="48"/>
          <w:szCs w:val="48"/>
          <w:u w:val="single"/>
        </w:rPr>
      </w:pPr>
      <w:r w:rsidRPr="001F20C7">
        <w:rPr>
          <w:b/>
          <w:bCs/>
          <w:sz w:val="48"/>
          <w:szCs w:val="48"/>
          <w:u w:val="single"/>
        </w:rPr>
        <w:t>REGLEMENT CARNAVAL</w:t>
      </w:r>
      <w:r w:rsidR="009B5BDB">
        <w:rPr>
          <w:b/>
          <w:bCs/>
          <w:sz w:val="48"/>
          <w:szCs w:val="48"/>
          <w:u w:val="single"/>
        </w:rPr>
        <w:t>S</w:t>
      </w:r>
      <w:r w:rsidRPr="001F20C7">
        <w:rPr>
          <w:b/>
          <w:bCs/>
          <w:sz w:val="48"/>
          <w:szCs w:val="48"/>
          <w:u w:val="single"/>
        </w:rPr>
        <w:t>STOET</w:t>
      </w:r>
    </w:p>
    <w:p w14:paraId="0CDB1780" w14:textId="2666FF53" w:rsidR="001F20C7" w:rsidRPr="001F20C7" w:rsidRDefault="001F20C7" w:rsidP="001F20C7">
      <w:pPr>
        <w:jc w:val="center"/>
        <w:rPr>
          <w:b/>
          <w:bCs/>
          <w:sz w:val="36"/>
          <w:szCs w:val="36"/>
          <w:u w:val="single"/>
        </w:rPr>
      </w:pPr>
      <w:r w:rsidRPr="001F20C7">
        <w:rPr>
          <w:b/>
          <w:bCs/>
          <w:sz w:val="48"/>
          <w:szCs w:val="48"/>
          <w:u w:val="single"/>
        </w:rPr>
        <w:t xml:space="preserve">K.V. </w:t>
      </w:r>
      <w:r w:rsidR="009B5BDB">
        <w:rPr>
          <w:b/>
          <w:bCs/>
          <w:sz w:val="48"/>
          <w:szCs w:val="48"/>
          <w:u w:val="single"/>
        </w:rPr>
        <w:t xml:space="preserve">De </w:t>
      </w:r>
      <w:r w:rsidRPr="001F20C7">
        <w:rPr>
          <w:b/>
          <w:bCs/>
          <w:sz w:val="48"/>
          <w:szCs w:val="48"/>
          <w:u w:val="single"/>
        </w:rPr>
        <w:t xml:space="preserve">Gaaplepels Biësel </w:t>
      </w:r>
      <w:r w:rsidRPr="001F20C7">
        <w:rPr>
          <w:b/>
          <w:bCs/>
          <w:sz w:val="36"/>
          <w:szCs w:val="36"/>
          <w:u w:val="single"/>
        </w:rPr>
        <w:t>vzw</w:t>
      </w:r>
    </w:p>
    <w:p w14:paraId="4C2139C1" w14:textId="7ED04FD3" w:rsidR="001F20C7" w:rsidRDefault="001F20C7" w:rsidP="001F20C7">
      <w:r>
        <w:t xml:space="preserve">(Nieuwe politieverordening goedgekeurd tijdens de gemeenteraad op </w:t>
      </w:r>
      <w:r w:rsidR="009B5BDB" w:rsidRPr="00F71152">
        <w:t>04-05-2020</w:t>
      </w:r>
      <w:r w:rsidRPr="00F71152">
        <w:t>)</w:t>
      </w:r>
    </w:p>
    <w:p w14:paraId="2AAAF05F" w14:textId="39A2F498" w:rsidR="001F20C7" w:rsidRPr="00E1242D" w:rsidRDefault="001F20C7" w:rsidP="001F20C7">
      <w:pPr>
        <w:rPr>
          <w:b/>
          <w:bCs/>
        </w:rPr>
      </w:pPr>
      <w:r w:rsidRPr="00E1242D">
        <w:rPr>
          <w:b/>
          <w:bCs/>
          <w:u w:val="single"/>
        </w:rPr>
        <w:t>Artikel 1.-</w:t>
      </w:r>
      <w:r w:rsidRPr="00E1242D">
        <w:rPr>
          <w:b/>
          <w:bCs/>
        </w:rPr>
        <w:t xml:space="preserve"> Verbod op het bezit en het werpen van bepaalde voorwerpen</w:t>
      </w:r>
    </w:p>
    <w:p w14:paraId="7AD433C4" w14:textId="0BFEF489" w:rsidR="001F20C7" w:rsidRDefault="001F20C7" w:rsidP="001F20C7">
      <w:r>
        <w:t>Het gebruik, het verspreiden of het werpen van confetti en computerconfetti is verboden.</w:t>
      </w:r>
    </w:p>
    <w:p w14:paraId="39D2DC71" w14:textId="223AAD69" w:rsidR="001F20C7" w:rsidRDefault="001F20C7" w:rsidP="001F20C7">
      <w:r>
        <w:t xml:space="preserve">Het gebruik van vuurwerk, </w:t>
      </w:r>
      <w:r w:rsidR="009B5BDB">
        <w:t>f</w:t>
      </w:r>
      <w:r>
        <w:t>eest- of seinvuurwerk, ontplofbaar vuurwerk of ontplofbare substanties onder welke vorm ook die een knallend geluid maken en/of rook en/of licht verspreiden ingevolge de ontbranding van brandbare substanties, is verboden.</w:t>
      </w:r>
    </w:p>
    <w:p w14:paraId="063EFDF0" w14:textId="68E1A790" w:rsidR="001F20C7" w:rsidRDefault="001F20C7" w:rsidP="001F20C7">
      <w:r>
        <w:t>Het bezit en het gebruik ter gelegenheid van carnaval van spuitbussen met mousserende producten zoals kleurhaarlak, kleur- en scheerschuim, schoensmeer, zaagmeel, houtsnippers of andere stoffen die hinder kunnen veroorzaken, bevuilen of beschadigen en niet bestemd zijn om te gebruiken als vermakelijkheid, is verboden.</w:t>
      </w:r>
    </w:p>
    <w:p w14:paraId="5FACB9AC" w14:textId="1CB7CB05" w:rsidR="001F20C7" w:rsidRDefault="001F20C7" w:rsidP="001F20C7">
      <w:r>
        <w:t>Het is verboden vloeibare of gasachtige substanties of snuisterijen die gevaar kunnen opleveren voor personen van op praalwagens naar toeschouwers of personen te werpen.</w:t>
      </w:r>
    </w:p>
    <w:p w14:paraId="0EE725D4" w14:textId="7ACDA240" w:rsidR="001F20C7" w:rsidRDefault="001F20C7" w:rsidP="001F20C7">
      <w:r>
        <w:t>Het is verboden met het oog op het voorkomen van ongevallen toestellen, werktuigen, gereedschappen of snijdende, stekende of kneuzende voorwerpen voorhanden te hebben of te dragen ter gelegenheid van activiteiten die georganiseerd worden naar aanleiding van carnaval.</w:t>
      </w:r>
    </w:p>
    <w:p w14:paraId="31B17A0E" w14:textId="726DB3E2" w:rsidR="001F20C7" w:rsidRDefault="001F20C7" w:rsidP="001F20C7">
      <w:r>
        <w:t xml:space="preserve">De voorwerpen, bovenstaand aangeduid, worden bij de vaststelling van een inbreuk op het verbod in beslaggenomen door politie of </w:t>
      </w:r>
      <w:r w:rsidR="00812059">
        <w:t>toezichthouders</w:t>
      </w:r>
      <w:r>
        <w:t>.</w:t>
      </w:r>
    </w:p>
    <w:p w14:paraId="14D2C156" w14:textId="4FC3C7F6" w:rsidR="00DC67E9" w:rsidRPr="003417B8" w:rsidRDefault="00812059" w:rsidP="00DC67E9">
      <w:pPr>
        <w:rPr>
          <w:b/>
          <w:bCs/>
        </w:rPr>
      </w:pPr>
      <w:r w:rsidRPr="003417B8">
        <w:rPr>
          <w:b/>
          <w:bCs/>
          <w:u w:val="single"/>
        </w:rPr>
        <w:t>Ar</w:t>
      </w:r>
      <w:r w:rsidR="00DC67E9" w:rsidRPr="003417B8">
        <w:rPr>
          <w:b/>
          <w:bCs/>
          <w:u w:val="single"/>
        </w:rPr>
        <w:t xml:space="preserve">tikel </w:t>
      </w:r>
      <w:r w:rsidRPr="003417B8">
        <w:rPr>
          <w:b/>
          <w:bCs/>
          <w:u w:val="single"/>
        </w:rPr>
        <w:t>2</w:t>
      </w:r>
      <w:r w:rsidR="00DC67E9" w:rsidRPr="003417B8">
        <w:rPr>
          <w:b/>
          <w:bCs/>
          <w:u w:val="single"/>
        </w:rPr>
        <w:t>.-</w:t>
      </w:r>
      <w:r w:rsidR="00DC67E9" w:rsidRPr="003417B8">
        <w:rPr>
          <w:b/>
          <w:bCs/>
        </w:rPr>
        <w:t xml:space="preserve"> Voertuigen of aanhangwagens gebruikt tijdens carnaval</w:t>
      </w:r>
    </w:p>
    <w:p w14:paraId="18B90500" w14:textId="0887F3DF" w:rsidR="00DC67E9" w:rsidRPr="00812059" w:rsidRDefault="00DC67E9" w:rsidP="00DC67E9">
      <w:r w:rsidRPr="00812059">
        <w:t>De voertuigen, al of niet gemotoriseerd, en de aanhangwagens die gebruikt worden als praalwagen</w:t>
      </w:r>
      <w:r w:rsidR="00812059" w:rsidRPr="00812059">
        <w:t xml:space="preserve"> </w:t>
      </w:r>
      <w:r w:rsidRPr="00812059">
        <w:t>dienen, voor zover zij moeten voldoen, conform te zijn aan de technische eisen die door de wet en haar</w:t>
      </w:r>
      <w:r w:rsidR="00812059" w:rsidRPr="00812059">
        <w:t xml:space="preserve"> </w:t>
      </w:r>
      <w:r w:rsidRPr="00812059">
        <w:t>uitvoeringsbesluiten gesteld worden aan de motorvoertuigen en hun aanhangwagens.</w:t>
      </w:r>
    </w:p>
    <w:p w14:paraId="0E91A5F7" w14:textId="3513B9A0" w:rsidR="00DC67E9" w:rsidRPr="00812059" w:rsidRDefault="00DC67E9" w:rsidP="00DC67E9">
      <w:r w:rsidRPr="00812059">
        <w:t>Indien op een voertuig of een aanhangwagen een apparaat gebruikt wordt voor het opwekken van</w:t>
      </w:r>
      <w:r w:rsidR="00812059" w:rsidRPr="00812059">
        <w:t xml:space="preserve"> </w:t>
      </w:r>
      <w:r w:rsidRPr="00812059">
        <w:t>elektriciteit in de vorm van een generator of een aggregaat dient dit opgesteld te worden op een veilige</w:t>
      </w:r>
      <w:r w:rsidR="00812059" w:rsidRPr="00812059">
        <w:t xml:space="preserve"> </w:t>
      </w:r>
      <w:r w:rsidRPr="00812059">
        <w:t>plaats en vast bevestigd te worden. De uitlaat en het voorgebrachte geluid van dit toestel of deze</w:t>
      </w:r>
      <w:r w:rsidR="00812059" w:rsidRPr="00812059">
        <w:t xml:space="preserve"> </w:t>
      </w:r>
      <w:r w:rsidRPr="00812059">
        <w:t>toestellen mogen geen hinder vormen voor het publiek. Het bijvullen van deze apparaten is verboden</w:t>
      </w:r>
      <w:r w:rsidR="00812059" w:rsidRPr="00812059">
        <w:t xml:space="preserve"> </w:t>
      </w:r>
      <w:r w:rsidRPr="00812059">
        <w:t>tijdens de optocht als het voertuig en /of de aanhangwagen in beweging is en de generator werkt.</w:t>
      </w:r>
    </w:p>
    <w:p w14:paraId="0AF79346" w14:textId="30655D97" w:rsidR="00DC67E9" w:rsidRPr="00812059" w:rsidRDefault="00DC67E9" w:rsidP="00DC67E9">
      <w:r w:rsidRPr="00812059">
        <w:lastRenderedPageBreak/>
        <w:t>Het aanbrengen van elektrische snoeren of bekabeling op praalwagens dient te gebeuren volgens de</w:t>
      </w:r>
      <w:r w:rsidR="00812059" w:rsidRPr="00812059">
        <w:t xml:space="preserve"> </w:t>
      </w:r>
      <w:r w:rsidRPr="00812059">
        <w:t>technische voorschriften die hiervoor gelden en dienen derwijze aangebracht te zijn dat zij geen hinder of</w:t>
      </w:r>
      <w:r w:rsidR="00812059" w:rsidRPr="00812059">
        <w:t xml:space="preserve"> </w:t>
      </w:r>
      <w:r w:rsidRPr="00812059">
        <w:t>gevaar kunnen vormen voor personen.</w:t>
      </w:r>
    </w:p>
    <w:p w14:paraId="73078393" w14:textId="5FAA81F9" w:rsidR="00DC67E9" w:rsidRPr="00812059" w:rsidRDefault="00DC67E9" w:rsidP="00DC67E9">
      <w:r w:rsidRPr="00812059">
        <w:t>Het is verboden brandbare vloeistoffen of gassen te vervoeren in of op voertuigen en</w:t>
      </w:r>
      <w:r w:rsidR="00812059" w:rsidRPr="00812059">
        <w:t xml:space="preserve"> </w:t>
      </w:r>
      <w:r w:rsidRPr="00812059">
        <w:t>aanhangwagens die als praalwagen gebruikt worden ter gelegenheid van carnavalsoptochten.</w:t>
      </w:r>
    </w:p>
    <w:p w14:paraId="40655602" w14:textId="55FFCD54" w:rsidR="00DC67E9" w:rsidRPr="00812059" w:rsidRDefault="00DC67E9" w:rsidP="00DC67E9">
      <w:r w:rsidRPr="00812059">
        <w:t>Het gebruik van brandbaar materiaal voor de constructie van praalwagens dient zoveel mogelijk</w:t>
      </w:r>
      <w:r w:rsidR="00812059" w:rsidRPr="00812059">
        <w:t xml:space="preserve"> </w:t>
      </w:r>
      <w:r w:rsidRPr="00812059">
        <w:t>vermeden te worden.</w:t>
      </w:r>
    </w:p>
    <w:p w14:paraId="15631B79" w14:textId="39A675BA" w:rsidR="00DC67E9" w:rsidRPr="00812059" w:rsidRDefault="00DC67E9" w:rsidP="00DC67E9">
      <w:r w:rsidRPr="00812059">
        <w:t>Voertuigen met een breedte van meer dan</w:t>
      </w:r>
      <w:r w:rsidR="00812059" w:rsidRPr="00812059">
        <w:t xml:space="preserve"> </w:t>
      </w:r>
      <w:r w:rsidRPr="00812059">
        <w:t>2,5 meter</w:t>
      </w:r>
      <w:r w:rsidR="00812059" w:rsidRPr="00812059">
        <w:t xml:space="preserve"> </w:t>
      </w:r>
      <w:r w:rsidRPr="00812059">
        <w:t>of hoger dan</w:t>
      </w:r>
      <w:r w:rsidR="00812059" w:rsidRPr="00812059">
        <w:t xml:space="preserve"> </w:t>
      </w:r>
      <w:r w:rsidRPr="00812059">
        <w:t>4 meter</w:t>
      </w:r>
      <w:r w:rsidR="00812059" w:rsidRPr="00812059">
        <w:t xml:space="preserve"> </w:t>
      </w:r>
      <w:r w:rsidRPr="00812059">
        <w:t>of langer dan</w:t>
      </w:r>
      <w:r w:rsidR="00812059" w:rsidRPr="00812059">
        <w:t xml:space="preserve"> </w:t>
      </w:r>
      <w:r w:rsidRPr="00812059">
        <w:t>18 meter</w:t>
      </w:r>
      <w:r w:rsidR="00812059" w:rsidRPr="00812059">
        <w:t xml:space="preserve"> </w:t>
      </w:r>
      <w:r w:rsidRPr="00812059">
        <w:t>dienen</w:t>
      </w:r>
      <w:r w:rsidR="00812059" w:rsidRPr="00812059">
        <w:t xml:space="preserve"> </w:t>
      </w:r>
      <w:r w:rsidRPr="00812059">
        <w:t>te worden begeleid door minstens één of meer meerderjarige begeleiders die herkenbaar moeten zijn</w:t>
      </w:r>
      <w:r w:rsidR="00812059" w:rsidRPr="00812059">
        <w:t xml:space="preserve"> </w:t>
      </w:r>
      <w:r w:rsidRPr="00812059">
        <w:t>door een opvallend gekleurd hesje.</w:t>
      </w:r>
      <w:r w:rsidR="00812059" w:rsidRPr="00812059">
        <w:t xml:space="preserve"> </w:t>
      </w:r>
      <w:r w:rsidRPr="00812059">
        <w:t>Deze begeleider(s) geven aanwijzingen voor het vergemakkelijken van de manoeuvres van het voertuig</w:t>
      </w:r>
      <w:r w:rsidR="00812059" w:rsidRPr="00812059">
        <w:t xml:space="preserve"> </w:t>
      </w:r>
      <w:r w:rsidRPr="00812059">
        <w:t>of de sleep. De begeleider(s) ne(e)m(t)(en) de nodige maatregelen om ongevallen te voorkomen.</w:t>
      </w:r>
    </w:p>
    <w:p w14:paraId="2543EEC8" w14:textId="1C42D381" w:rsidR="00DC67E9" w:rsidRPr="00812059" w:rsidRDefault="00DC67E9" w:rsidP="00DC67E9">
      <w:r w:rsidRPr="00812059">
        <w:t xml:space="preserve">Voertuigen en / of aanhangwagens die niet voldoen aan de normen die gesteld worden in de </w:t>
      </w:r>
      <w:r w:rsidR="00812059" w:rsidRPr="00812059">
        <w:t xml:space="preserve">bovenstaande </w:t>
      </w:r>
      <w:r w:rsidRPr="00812059">
        <w:t>punten kunnen door de verantwoordelijke van de optocht of een officier van bestuurlijke politie niet</w:t>
      </w:r>
      <w:r w:rsidR="00812059" w:rsidRPr="00812059">
        <w:t xml:space="preserve"> </w:t>
      </w:r>
      <w:r w:rsidRPr="00812059">
        <w:t>toegelaten worden tot de optocht.</w:t>
      </w:r>
    </w:p>
    <w:p w14:paraId="4EB26FA5" w14:textId="29FEC709" w:rsidR="00DC67E9" w:rsidRDefault="00DC67E9" w:rsidP="00DC67E9">
      <w:r w:rsidRPr="00812059">
        <w:t>Uit het opleggen van dit verbod kunnen door de persoon of rechtspersoon die het verbod opgelegd krijgt</w:t>
      </w:r>
      <w:r w:rsidR="00812059" w:rsidRPr="00812059">
        <w:t xml:space="preserve"> </w:t>
      </w:r>
      <w:r w:rsidRPr="00812059">
        <w:t>geen rechten geput worden.</w:t>
      </w:r>
    </w:p>
    <w:p w14:paraId="11169645" w14:textId="1D6DC801" w:rsidR="00A9106D" w:rsidRPr="00812059" w:rsidRDefault="00A9106D" w:rsidP="00DC67E9">
      <w:r w:rsidRPr="00F71152">
        <w:t>Praalwagens dienen van die aard te zijn, dat ze een ludiek en/of carnavalesk thema uitbeelden. De optocht is niet bedoeld om reclame te maken. Reclames zijn slechts in kleine mate toegelaten, maar mag niet het thema of doel zijn van de praalwagen.</w:t>
      </w:r>
    </w:p>
    <w:p w14:paraId="530D2FB3" w14:textId="7E98FB30" w:rsidR="00DC67E9" w:rsidRPr="003417B8" w:rsidRDefault="00DC67E9" w:rsidP="00DC67E9">
      <w:pPr>
        <w:rPr>
          <w:b/>
          <w:bCs/>
        </w:rPr>
      </w:pPr>
      <w:r w:rsidRPr="003417B8">
        <w:rPr>
          <w:b/>
          <w:bCs/>
          <w:u w:val="single"/>
        </w:rPr>
        <w:t xml:space="preserve">Artikel </w:t>
      </w:r>
      <w:r w:rsidR="00812059" w:rsidRPr="003417B8">
        <w:rPr>
          <w:b/>
          <w:bCs/>
          <w:u w:val="single"/>
        </w:rPr>
        <w:t>3</w:t>
      </w:r>
      <w:r w:rsidRPr="003417B8">
        <w:rPr>
          <w:b/>
          <w:bCs/>
          <w:u w:val="single"/>
        </w:rPr>
        <w:t>.-</w:t>
      </w:r>
      <w:r w:rsidRPr="003417B8">
        <w:rPr>
          <w:b/>
          <w:bCs/>
        </w:rPr>
        <w:t xml:space="preserve"> Voorkoming van hinder en milieumaatregelen</w:t>
      </w:r>
    </w:p>
    <w:p w14:paraId="5DB97E7E" w14:textId="0B0CBB60" w:rsidR="00DC67E9" w:rsidRPr="00812059" w:rsidRDefault="00DC67E9" w:rsidP="00DC67E9">
      <w:r w:rsidRPr="00812059">
        <w:t>De organisator</w:t>
      </w:r>
      <w:r w:rsidR="004711D9">
        <w:t xml:space="preserve"> </w:t>
      </w:r>
      <w:r w:rsidR="007B4A1E">
        <w:t xml:space="preserve">en deelnemers </w:t>
      </w:r>
      <w:r w:rsidRPr="00812059">
        <w:t xml:space="preserve">van </w:t>
      </w:r>
      <w:r w:rsidR="007B4A1E">
        <w:t>de</w:t>
      </w:r>
      <w:r w:rsidRPr="00812059">
        <w:t xml:space="preserve"> optocht ter gelegenheid van carnaval nemen de nodige</w:t>
      </w:r>
      <w:r w:rsidR="00812059" w:rsidRPr="00812059">
        <w:t xml:space="preserve"> </w:t>
      </w:r>
      <w:r w:rsidRPr="00812059">
        <w:t>maatregelen om te voorkomen dat er onderbrekingen zijn in het verloop ervan.</w:t>
      </w:r>
    </w:p>
    <w:p w14:paraId="179C9E2F" w14:textId="415037D4" w:rsidR="00DC67E9" w:rsidRPr="00812059" w:rsidRDefault="00DC67E9" w:rsidP="00DC67E9">
      <w:r w:rsidRPr="00812059">
        <w:t>De aard van de uitgevoerde muziek en de sterkte van de geluidsemissie, ongeacht de wijze waarop</w:t>
      </w:r>
      <w:r w:rsidR="00812059" w:rsidRPr="00812059">
        <w:t xml:space="preserve"> </w:t>
      </w:r>
      <w:r w:rsidRPr="00812059">
        <w:t>het geluid of de muziek geproduceerd of uitgezonden wordt, moet aangepast zijn aan de aard van het</w:t>
      </w:r>
      <w:r w:rsidR="00812059" w:rsidRPr="00812059">
        <w:t xml:space="preserve"> </w:t>
      </w:r>
      <w:r w:rsidRPr="00812059">
        <w:t>evenement.</w:t>
      </w:r>
      <w:r w:rsidR="007B4A1E">
        <w:t xml:space="preserve"> Dus geen </w:t>
      </w:r>
      <w:proofErr w:type="spellStart"/>
      <w:r w:rsidR="007B4A1E">
        <w:t>jump</w:t>
      </w:r>
      <w:proofErr w:type="spellEnd"/>
      <w:r w:rsidR="007B4A1E">
        <w:t>- of housemuziek</w:t>
      </w:r>
      <w:r w:rsidR="00F022A5">
        <w:t>!</w:t>
      </w:r>
    </w:p>
    <w:p w14:paraId="4EDEB713" w14:textId="66F9263B" w:rsidR="00DC67E9" w:rsidRPr="00812059" w:rsidRDefault="00DC67E9" w:rsidP="00DC67E9">
      <w:r w:rsidRPr="00812059">
        <w:t>De organisator(en) en / of de deelnemers aan een evenement naar aanleiding van carnaval moeten</w:t>
      </w:r>
      <w:r w:rsidR="00812059" w:rsidRPr="00812059">
        <w:t xml:space="preserve"> </w:t>
      </w:r>
      <w:r w:rsidRPr="00812059">
        <w:t>zich ontdoen van leeggoed of afval op de meest milieuvriendelijke wijze, in het bijzonder door afval of</w:t>
      </w:r>
      <w:r w:rsidR="00812059" w:rsidRPr="00812059">
        <w:t xml:space="preserve"> </w:t>
      </w:r>
      <w:r w:rsidRPr="00812059">
        <w:t>verpakkingsmateriaal te verzamelen en er zich van te ontdoen op de wijze zoals hieronder</w:t>
      </w:r>
      <w:r w:rsidR="00812059" w:rsidRPr="00812059">
        <w:t xml:space="preserve"> </w:t>
      </w:r>
      <w:r w:rsidRPr="00812059">
        <w:t>voorgeschreven:</w:t>
      </w:r>
    </w:p>
    <w:p w14:paraId="6127A48D" w14:textId="5B62D0B9" w:rsidR="00DC67E9" w:rsidRDefault="00DC67E9" w:rsidP="00DC67E9">
      <w:r w:rsidRPr="00812059">
        <w:t xml:space="preserve">De </w:t>
      </w:r>
      <w:r w:rsidR="00F022A5">
        <w:t>deelnemende</w:t>
      </w:r>
      <w:r w:rsidRPr="00812059">
        <w:t xml:space="preserve"> </w:t>
      </w:r>
      <w:r w:rsidR="00F022A5">
        <w:t>groepen</w:t>
      </w:r>
      <w:r w:rsidRPr="00812059">
        <w:t xml:space="preserve"> </w:t>
      </w:r>
      <w:r w:rsidRPr="00F71152">
        <w:t>moeten</w:t>
      </w:r>
      <w:r w:rsidR="009B5BDB" w:rsidRPr="00F71152">
        <w:t xml:space="preserve"> </w:t>
      </w:r>
      <w:r w:rsidRPr="00F71152">
        <w:t>de</w:t>
      </w:r>
      <w:r w:rsidRPr="00812059">
        <w:t xml:space="preserve"> dozen, zakken en ander afval binnen</w:t>
      </w:r>
      <w:r w:rsidR="00812059" w:rsidRPr="00812059">
        <w:t xml:space="preserve"> </w:t>
      </w:r>
      <w:r w:rsidRPr="00812059">
        <w:t xml:space="preserve">de </w:t>
      </w:r>
      <w:proofErr w:type="spellStart"/>
      <w:r w:rsidRPr="00812059">
        <w:t>nadars</w:t>
      </w:r>
      <w:proofErr w:type="spellEnd"/>
      <w:r w:rsidRPr="00812059">
        <w:t xml:space="preserve"> (vuilplaatsen), die door de gemeentelijke technische dient geplaatst worden op de</w:t>
      </w:r>
      <w:r w:rsidR="00812059" w:rsidRPr="00812059">
        <w:t xml:space="preserve"> </w:t>
      </w:r>
      <w:r w:rsidRPr="00812059">
        <w:t>overeengekomen plaatsen, te deponeren</w:t>
      </w:r>
      <w:r w:rsidR="00812059" w:rsidRPr="00812059">
        <w:t>.</w:t>
      </w:r>
    </w:p>
    <w:p w14:paraId="5D07519E" w14:textId="21D0384D" w:rsidR="009B5BDB" w:rsidRPr="00812059" w:rsidRDefault="009B5BDB" w:rsidP="00DC67E9">
      <w:r w:rsidRPr="00F71152">
        <w:lastRenderedPageBreak/>
        <w:t>Deelnemers volgen dan ook de instructies en richtlijnen van de organisatie en haar stoetbegeleiders op.</w:t>
      </w:r>
    </w:p>
    <w:p w14:paraId="48E099C7" w14:textId="0E937209" w:rsidR="00DC67E9" w:rsidRPr="003417B8" w:rsidRDefault="00DC67E9" w:rsidP="00DC67E9">
      <w:pPr>
        <w:rPr>
          <w:b/>
          <w:bCs/>
        </w:rPr>
      </w:pPr>
      <w:r w:rsidRPr="003417B8">
        <w:rPr>
          <w:b/>
          <w:bCs/>
          <w:u w:val="single"/>
        </w:rPr>
        <w:t xml:space="preserve">Artikel </w:t>
      </w:r>
      <w:r w:rsidR="00812059" w:rsidRPr="003417B8">
        <w:rPr>
          <w:b/>
          <w:bCs/>
          <w:u w:val="single"/>
        </w:rPr>
        <w:t>4</w:t>
      </w:r>
      <w:r w:rsidRPr="003417B8">
        <w:rPr>
          <w:b/>
          <w:bCs/>
          <w:u w:val="single"/>
        </w:rPr>
        <w:t>.-</w:t>
      </w:r>
      <w:r w:rsidRPr="003417B8">
        <w:rPr>
          <w:b/>
          <w:bCs/>
        </w:rPr>
        <w:t xml:space="preserve"> Maatregelen ter beteugeling van wangedrag</w:t>
      </w:r>
    </w:p>
    <w:p w14:paraId="0B97E6A7" w14:textId="4AB8B8B4" w:rsidR="00DC67E9" w:rsidRPr="00812059" w:rsidRDefault="00DC67E9" w:rsidP="00DC67E9">
      <w:r w:rsidRPr="00812059">
        <w:t>Het is verboden zich in dronken toestand of een soortgelijke toestand veroorzaakt door het gebruik</w:t>
      </w:r>
      <w:r w:rsidR="00812059" w:rsidRPr="00812059">
        <w:t xml:space="preserve"> </w:t>
      </w:r>
      <w:r w:rsidRPr="00812059">
        <w:t xml:space="preserve">van </w:t>
      </w:r>
      <w:r w:rsidR="009B5BDB" w:rsidRPr="00812059">
        <w:t>geestverruimen</w:t>
      </w:r>
      <w:r w:rsidR="009B5BDB">
        <w:t>de</w:t>
      </w:r>
      <w:r w:rsidRPr="00812059">
        <w:t xml:space="preserve"> of opwekkende middelen te bevinden op praalwagens of wagens die deelnemen</w:t>
      </w:r>
      <w:r w:rsidR="00812059" w:rsidRPr="00812059">
        <w:t xml:space="preserve"> </w:t>
      </w:r>
      <w:r w:rsidRPr="00812059">
        <w:t>aan een optocht die georganiseerd wordt ter gelegenheid van carnaval of als begeleider op te treden voor</w:t>
      </w:r>
      <w:r w:rsidR="00812059" w:rsidRPr="00812059">
        <w:t xml:space="preserve"> </w:t>
      </w:r>
      <w:r w:rsidRPr="00812059">
        <w:t>een praalwagen of tijdens een optocht.</w:t>
      </w:r>
    </w:p>
    <w:p w14:paraId="698E8F75" w14:textId="16DB88F0" w:rsidR="00DC67E9" w:rsidRPr="00812059" w:rsidRDefault="00DC67E9" w:rsidP="00DC67E9">
      <w:r w:rsidRPr="00812059">
        <w:t xml:space="preserve">Het is verboden zich als deelnemer aan een carnavalsoptocht te bevoorraden in </w:t>
      </w:r>
      <w:r w:rsidR="00812059" w:rsidRPr="00812059">
        <w:t>a</w:t>
      </w:r>
      <w:r w:rsidRPr="00812059">
        <w:t>lcoholhoudende</w:t>
      </w:r>
      <w:r w:rsidR="00812059" w:rsidRPr="00812059">
        <w:t xml:space="preserve"> </w:t>
      </w:r>
      <w:r w:rsidRPr="00812059">
        <w:t>dranken.</w:t>
      </w:r>
    </w:p>
    <w:p w14:paraId="516ACA62" w14:textId="0BA97F7C" w:rsidR="00DC67E9" w:rsidRPr="00812059" w:rsidRDefault="00DC67E9" w:rsidP="00DC67E9">
      <w:r w:rsidRPr="00812059">
        <w:t xml:space="preserve">Het is verboden glazen </w:t>
      </w:r>
      <w:proofErr w:type="spellStart"/>
      <w:r w:rsidRPr="00812059">
        <w:t>recipiënten</w:t>
      </w:r>
      <w:proofErr w:type="spellEnd"/>
      <w:r w:rsidRPr="00812059">
        <w:t xml:space="preserve">, glazen flessen of breekbare </w:t>
      </w:r>
      <w:proofErr w:type="spellStart"/>
      <w:r w:rsidRPr="00812059">
        <w:t>recipiënten</w:t>
      </w:r>
      <w:proofErr w:type="spellEnd"/>
      <w:r w:rsidRPr="00812059">
        <w:t xml:space="preserve"> van welke aard ook in</w:t>
      </w:r>
      <w:r w:rsidR="00812059" w:rsidRPr="00812059">
        <w:t xml:space="preserve"> </w:t>
      </w:r>
      <w:r w:rsidRPr="00812059">
        <w:t>het bezit te hebben of te gebruiken ter gelegenheid van optochten stoeten of evenementen</w:t>
      </w:r>
      <w:r w:rsidR="00812059" w:rsidRPr="00812059">
        <w:t xml:space="preserve"> </w:t>
      </w:r>
      <w:r w:rsidRPr="00812059">
        <w:t>georganiseerd ter gelegenheid van carnaval.</w:t>
      </w:r>
    </w:p>
    <w:p w14:paraId="2DAB7998" w14:textId="1D947452" w:rsidR="00DC67E9" w:rsidRPr="00812059" w:rsidRDefault="00DC67E9" w:rsidP="00DC67E9">
      <w:r w:rsidRPr="00812059">
        <w:t>De deelnemers aan een optocht of een stoet ter gelegenheid van carnaval en het publiek moeten</w:t>
      </w:r>
      <w:r w:rsidR="00812059" w:rsidRPr="00812059">
        <w:t xml:space="preserve"> </w:t>
      </w:r>
      <w:r w:rsidRPr="00812059">
        <w:t>gevolg geven aan de richtlijnen en bevelen van de politieambtenaren en agenten van politie die tot doel</w:t>
      </w:r>
      <w:r w:rsidR="00812059" w:rsidRPr="00812059">
        <w:t xml:space="preserve"> </w:t>
      </w:r>
      <w:r w:rsidRPr="00812059">
        <w:t>hebben de veiligheid in het algemeen en het gemak van doorgang te vrijwaren of te herstellen.</w:t>
      </w:r>
    </w:p>
    <w:p w14:paraId="1CC34FA2" w14:textId="23726992" w:rsidR="00DC67E9" w:rsidRPr="003417B8" w:rsidRDefault="00DC67E9" w:rsidP="00DC67E9">
      <w:pPr>
        <w:rPr>
          <w:b/>
          <w:bCs/>
        </w:rPr>
      </w:pPr>
      <w:r w:rsidRPr="003417B8">
        <w:rPr>
          <w:b/>
          <w:bCs/>
          <w:u w:val="single"/>
        </w:rPr>
        <w:t xml:space="preserve">Artikel </w:t>
      </w:r>
      <w:r w:rsidR="00812059" w:rsidRPr="003417B8">
        <w:rPr>
          <w:b/>
          <w:bCs/>
          <w:u w:val="single"/>
        </w:rPr>
        <w:t>5</w:t>
      </w:r>
      <w:r w:rsidRPr="003417B8">
        <w:rPr>
          <w:b/>
          <w:bCs/>
          <w:u w:val="single"/>
        </w:rPr>
        <w:t>.-</w:t>
      </w:r>
      <w:r w:rsidRPr="003417B8">
        <w:rPr>
          <w:b/>
          <w:bCs/>
        </w:rPr>
        <w:t xml:space="preserve"> Bevoegdheid tot opsporing van inbreuken en het nemen van dringende maatregelen</w:t>
      </w:r>
    </w:p>
    <w:p w14:paraId="2FA31AE9" w14:textId="7396D76C" w:rsidR="00DC67E9" w:rsidRPr="006A17F9" w:rsidRDefault="00DC67E9" w:rsidP="00DC67E9">
      <w:r w:rsidRPr="006A17F9">
        <w:t>De voorwerpen die dienen of gediend hebben om inbreuken te plegen op de bepalingen van deze</w:t>
      </w:r>
      <w:r w:rsidR="00812059" w:rsidRPr="006A17F9">
        <w:t xml:space="preserve"> </w:t>
      </w:r>
      <w:r w:rsidRPr="006A17F9">
        <w:t>verordening worden in beslag genomen.</w:t>
      </w:r>
    </w:p>
    <w:p w14:paraId="6989A17F" w14:textId="39316AF3" w:rsidR="00DC67E9" w:rsidRPr="006A17F9" w:rsidRDefault="00DC67E9" w:rsidP="00DC67E9">
      <w:r w:rsidRPr="006A17F9">
        <w:t>Politieambtenaren kunnen in geval van ernstige en dreigende risico’s voor of een bedreiging van de</w:t>
      </w:r>
      <w:r w:rsidR="006A17F9" w:rsidRPr="006A17F9">
        <w:t xml:space="preserve"> </w:t>
      </w:r>
      <w:r w:rsidRPr="006A17F9">
        <w:t>openbare orde of een daadwerkelijke verstoring van de openbare orde passende maatregelen nemen om</w:t>
      </w:r>
      <w:r w:rsidR="006A17F9" w:rsidRPr="006A17F9">
        <w:t xml:space="preserve"> </w:t>
      </w:r>
      <w:r w:rsidRPr="006A17F9">
        <w:t>de risico’s of de dreiging te voorkomen of de ordeverstoring te doen ophouden.</w:t>
      </w:r>
    </w:p>
    <w:p w14:paraId="26A7436A" w14:textId="099F58AB" w:rsidR="00DC67E9" w:rsidRDefault="00DC67E9" w:rsidP="00DC67E9">
      <w:r w:rsidRPr="006A17F9">
        <w:t>De officieren van bestuurlijke politie kunnen, indien noodzakelijk en na voorafgaande mondelinge</w:t>
      </w:r>
      <w:r w:rsidR="006A17F9" w:rsidRPr="006A17F9">
        <w:t xml:space="preserve"> </w:t>
      </w:r>
      <w:r w:rsidRPr="006A17F9">
        <w:t>waarschuwing, een deelnemer of een groep deelnemers het verbod opleggen tot deelname of verdere</w:t>
      </w:r>
      <w:r w:rsidR="006A17F9" w:rsidRPr="006A17F9">
        <w:t xml:space="preserve"> </w:t>
      </w:r>
      <w:r w:rsidRPr="006A17F9">
        <w:t>deelname aan de activiteiten die georganiseerd worden in het kader van carnaval wanneer inbreuken</w:t>
      </w:r>
      <w:r w:rsidR="006A17F9" w:rsidRPr="006A17F9">
        <w:t xml:space="preserve"> </w:t>
      </w:r>
      <w:r w:rsidRPr="006A17F9">
        <w:t>vastgesteld worden tegen de in deze verordening gestelde normen of wanneer de openbare orde in</w:t>
      </w:r>
      <w:r w:rsidR="006A17F9" w:rsidRPr="006A17F9">
        <w:t xml:space="preserve"> </w:t>
      </w:r>
      <w:r w:rsidRPr="006A17F9">
        <w:t>gevaar dreigt te komen.</w:t>
      </w:r>
    </w:p>
    <w:p w14:paraId="2221B166" w14:textId="3028056E" w:rsidR="00ED7434" w:rsidRPr="00ED7434" w:rsidRDefault="00ED7434" w:rsidP="00ED7434">
      <w:pPr>
        <w:rPr>
          <w:b/>
          <w:bCs/>
        </w:rPr>
      </w:pPr>
      <w:r w:rsidRPr="00ED7434">
        <w:rPr>
          <w:b/>
          <w:bCs/>
          <w:u w:val="single"/>
        </w:rPr>
        <w:t>Artikel 6.-</w:t>
      </w:r>
      <w:r w:rsidRPr="00ED7434">
        <w:rPr>
          <w:b/>
          <w:bCs/>
        </w:rPr>
        <w:t xml:space="preserve"> Aansprakelijkheid</w:t>
      </w:r>
    </w:p>
    <w:p w14:paraId="0367D127" w14:textId="6C1FFA3F" w:rsidR="00A9106D" w:rsidRPr="006A17F9" w:rsidRDefault="00ED7434" w:rsidP="00ED7434">
      <w:r>
        <w:t xml:space="preserve">De </w:t>
      </w:r>
      <w:r w:rsidR="009B5BDB">
        <w:t>carnavalsvereniging</w:t>
      </w:r>
      <w:r>
        <w:t xml:space="preserve"> kan niet aansprakelijk gesteld worden voor gebeurlijke ongevallen. Iedere deelnemende vereniging, groep of individu dient zelf in te staan voor een degelijke verzekering (voertuigen + personen). Dit kan eventueel via de </w:t>
      </w:r>
      <w:r w:rsidR="009B5BDB">
        <w:t>carnavalsvereniging</w:t>
      </w:r>
      <w:r>
        <w:t>.</w:t>
      </w:r>
    </w:p>
    <w:sectPr w:rsidR="00A9106D" w:rsidRPr="006A17F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921D3" w14:textId="77777777" w:rsidR="00B8286C" w:rsidRDefault="00B8286C" w:rsidP="00B8286C">
      <w:pPr>
        <w:spacing w:after="0" w:line="240" w:lineRule="auto"/>
      </w:pPr>
      <w:r>
        <w:separator/>
      </w:r>
    </w:p>
  </w:endnote>
  <w:endnote w:type="continuationSeparator" w:id="0">
    <w:p w14:paraId="2C4B6753" w14:textId="77777777" w:rsidR="00B8286C" w:rsidRDefault="00B8286C" w:rsidP="00B8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0BB4" w14:textId="18B7410D" w:rsidR="00B8286C" w:rsidRPr="00F71152" w:rsidRDefault="00B8286C">
    <w:pPr>
      <w:pStyle w:val="Voettekst"/>
      <w:rPr>
        <w:color w:val="A6A6A6" w:themeColor="background1" w:themeShade="A6"/>
        <w:sz w:val="20"/>
        <w:szCs w:val="20"/>
      </w:rPr>
    </w:pPr>
    <w:r w:rsidRPr="00F71152">
      <w:rPr>
        <w:color w:val="A6A6A6" w:themeColor="background1" w:themeShade="A6"/>
        <w:sz w:val="20"/>
        <w:szCs w:val="20"/>
      </w:rPr>
      <w:t xml:space="preserve">KV De Gaaplepels Biësel vzw </w:t>
    </w:r>
    <w:r w:rsidRPr="00F71152">
      <w:rPr>
        <w:color w:val="A6A6A6" w:themeColor="background1" w:themeShade="A6"/>
        <w:sz w:val="20"/>
        <w:szCs w:val="20"/>
      </w:rPr>
      <w:tab/>
    </w:r>
    <w:r w:rsidRPr="00F71152">
      <w:rPr>
        <w:color w:val="A6A6A6" w:themeColor="background1" w:themeShade="A6"/>
        <w:sz w:val="20"/>
        <w:szCs w:val="20"/>
      </w:rPr>
      <w:tab/>
      <w:t xml:space="preserve">Grotestraat 89 bus12 3600 Genk </w:t>
    </w:r>
    <w:hyperlink r:id="rId1" w:history="1">
      <w:r w:rsidRPr="00F71152">
        <w:rPr>
          <w:rStyle w:val="Hyperlink"/>
          <w:color w:val="A6A6A6" w:themeColor="background1" w:themeShade="A6"/>
          <w:sz w:val="20"/>
          <w:szCs w:val="20"/>
        </w:rPr>
        <w:t>www.kvdegaaplepels.be</w:t>
      </w:r>
    </w:hyperlink>
    <w:r w:rsidRPr="00F71152">
      <w:rPr>
        <w:color w:val="A6A6A6" w:themeColor="background1" w:themeShade="A6"/>
        <w:sz w:val="20"/>
        <w:szCs w:val="20"/>
      </w:rPr>
      <w:t xml:space="preserve"> </w:t>
    </w:r>
    <w:r w:rsidRPr="00F71152">
      <w:rPr>
        <w:color w:val="A6A6A6" w:themeColor="background1" w:themeShade="A6"/>
        <w:sz w:val="20"/>
        <w:szCs w:val="20"/>
      </w:rPr>
      <w:tab/>
    </w:r>
    <w:r w:rsidRPr="00F71152">
      <w:rPr>
        <w:color w:val="A6A6A6" w:themeColor="background1" w:themeShade="A6"/>
        <w:sz w:val="20"/>
        <w:szCs w:val="20"/>
      </w:rPr>
      <w:tab/>
    </w:r>
    <w:hyperlink r:id="rId2" w:history="1">
      <w:r w:rsidRPr="00F71152">
        <w:rPr>
          <w:rStyle w:val="Hyperlink"/>
          <w:color w:val="A6A6A6" w:themeColor="background1" w:themeShade="A6"/>
          <w:sz w:val="20"/>
          <w:szCs w:val="20"/>
        </w:rPr>
        <w:t>gaaplepels@gmail.com</w:t>
      </w:r>
    </w:hyperlink>
  </w:p>
  <w:p w14:paraId="18AD1DE3" w14:textId="7F9459C7" w:rsidR="00B8286C" w:rsidRPr="00B8286C" w:rsidRDefault="00B8286C">
    <w:pPr>
      <w:pStyle w:val="Voettekst"/>
      <w:rPr>
        <w:color w:val="A6A6A6" w:themeColor="background1" w:themeShade="A6"/>
        <w:sz w:val="20"/>
        <w:szCs w:val="20"/>
      </w:rPr>
    </w:pPr>
    <w:r w:rsidRPr="00F71152">
      <w:rPr>
        <w:color w:val="A6A6A6" w:themeColor="background1" w:themeShade="A6"/>
        <w:sz w:val="20"/>
        <w:szCs w:val="20"/>
      </w:rPr>
      <w:t>KBO nummer: 0465 478 749</w:t>
    </w:r>
    <w:r w:rsidRPr="00F71152">
      <w:rPr>
        <w:color w:val="A6A6A6" w:themeColor="background1" w:themeShade="A6"/>
        <w:sz w:val="20"/>
        <w:szCs w:val="20"/>
      </w:rPr>
      <w:tab/>
    </w:r>
    <w:r w:rsidRPr="00F71152">
      <w:rPr>
        <w:color w:val="A6A6A6" w:themeColor="background1" w:themeShade="A6"/>
        <w:sz w:val="20"/>
        <w:szCs w:val="20"/>
      </w:rPr>
      <w:tab/>
      <w:t>Bankrelatie: KBC: BE17 7350 0061 4421</w:t>
    </w:r>
  </w:p>
  <w:p w14:paraId="7D0A5A0C" w14:textId="77777777" w:rsidR="00B8286C" w:rsidRDefault="00B828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A9EB" w14:textId="77777777" w:rsidR="00B8286C" w:rsidRDefault="00B8286C" w:rsidP="00B8286C">
      <w:pPr>
        <w:spacing w:after="0" w:line="240" w:lineRule="auto"/>
      </w:pPr>
      <w:r>
        <w:separator/>
      </w:r>
    </w:p>
  </w:footnote>
  <w:footnote w:type="continuationSeparator" w:id="0">
    <w:p w14:paraId="5EB6334C" w14:textId="77777777" w:rsidR="00B8286C" w:rsidRDefault="00B8286C" w:rsidP="00B82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C7"/>
    <w:rsid w:val="001F20C7"/>
    <w:rsid w:val="0028675B"/>
    <w:rsid w:val="003417B8"/>
    <w:rsid w:val="00371F8E"/>
    <w:rsid w:val="004711D9"/>
    <w:rsid w:val="006149AE"/>
    <w:rsid w:val="006A17F9"/>
    <w:rsid w:val="006C7CAE"/>
    <w:rsid w:val="007B4A1E"/>
    <w:rsid w:val="00812059"/>
    <w:rsid w:val="009B2901"/>
    <w:rsid w:val="009B5BDB"/>
    <w:rsid w:val="00A9106D"/>
    <w:rsid w:val="00B8286C"/>
    <w:rsid w:val="00DC67E9"/>
    <w:rsid w:val="00DF0FAC"/>
    <w:rsid w:val="00E1242D"/>
    <w:rsid w:val="00E679FB"/>
    <w:rsid w:val="00ED7434"/>
    <w:rsid w:val="00F022A5"/>
    <w:rsid w:val="00F33994"/>
    <w:rsid w:val="00F711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04999"/>
  <w15:chartTrackingRefBased/>
  <w15:docId w15:val="{1F41CDFD-C0E8-42FD-BA97-6D3CF8A5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2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2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20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20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20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20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20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20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20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0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20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20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20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20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20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20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20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20C7"/>
    <w:rPr>
      <w:rFonts w:eastAsiaTheme="majorEastAsia" w:cstheme="majorBidi"/>
      <w:color w:val="272727" w:themeColor="text1" w:themeTint="D8"/>
    </w:rPr>
  </w:style>
  <w:style w:type="paragraph" w:styleId="Titel">
    <w:name w:val="Title"/>
    <w:basedOn w:val="Standaard"/>
    <w:next w:val="Standaard"/>
    <w:link w:val="TitelChar"/>
    <w:uiPriority w:val="10"/>
    <w:qFormat/>
    <w:rsid w:val="001F2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20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20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20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20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20C7"/>
    <w:rPr>
      <w:i/>
      <w:iCs/>
      <w:color w:val="404040" w:themeColor="text1" w:themeTint="BF"/>
    </w:rPr>
  </w:style>
  <w:style w:type="paragraph" w:styleId="Lijstalinea">
    <w:name w:val="List Paragraph"/>
    <w:basedOn w:val="Standaard"/>
    <w:uiPriority w:val="34"/>
    <w:qFormat/>
    <w:rsid w:val="001F20C7"/>
    <w:pPr>
      <w:ind w:left="720"/>
      <w:contextualSpacing/>
    </w:pPr>
  </w:style>
  <w:style w:type="character" w:styleId="Intensievebenadrukking">
    <w:name w:val="Intense Emphasis"/>
    <w:basedOn w:val="Standaardalinea-lettertype"/>
    <w:uiPriority w:val="21"/>
    <w:qFormat/>
    <w:rsid w:val="001F20C7"/>
    <w:rPr>
      <w:i/>
      <w:iCs/>
      <w:color w:val="0F4761" w:themeColor="accent1" w:themeShade="BF"/>
    </w:rPr>
  </w:style>
  <w:style w:type="paragraph" w:styleId="Duidelijkcitaat">
    <w:name w:val="Intense Quote"/>
    <w:basedOn w:val="Standaard"/>
    <w:next w:val="Standaard"/>
    <w:link w:val="DuidelijkcitaatChar"/>
    <w:uiPriority w:val="30"/>
    <w:qFormat/>
    <w:rsid w:val="001F2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20C7"/>
    <w:rPr>
      <w:i/>
      <w:iCs/>
      <w:color w:val="0F4761" w:themeColor="accent1" w:themeShade="BF"/>
    </w:rPr>
  </w:style>
  <w:style w:type="character" w:styleId="Intensieveverwijzing">
    <w:name w:val="Intense Reference"/>
    <w:basedOn w:val="Standaardalinea-lettertype"/>
    <w:uiPriority w:val="32"/>
    <w:qFormat/>
    <w:rsid w:val="001F20C7"/>
    <w:rPr>
      <w:b/>
      <w:bCs/>
      <w:smallCaps/>
      <w:color w:val="0F4761" w:themeColor="accent1" w:themeShade="BF"/>
      <w:spacing w:val="5"/>
    </w:rPr>
  </w:style>
  <w:style w:type="paragraph" w:styleId="Koptekst">
    <w:name w:val="header"/>
    <w:basedOn w:val="Standaard"/>
    <w:link w:val="KoptekstChar"/>
    <w:uiPriority w:val="99"/>
    <w:unhideWhenUsed/>
    <w:rsid w:val="00B828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286C"/>
  </w:style>
  <w:style w:type="paragraph" w:styleId="Voettekst">
    <w:name w:val="footer"/>
    <w:basedOn w:val="Standaard"/>
    <w:link w:val="VoettekstChar"/>
    <w:uiPriority w:val="99"/>
    <w:unhideWhenUsed/>
    <w:rsid w:val="00B828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286C"/>
  </w:style>
  <w:style w:type="character" w:styleId="Hyperlink">
    <w:name w:val="Hyperlink"/>
    <w:basedOn w:val="Standaardalinea-lettertype"/>
    <w:uiPriority w:val="99"/>
    <w:unhideWhenUsed/>
    <w:rsid w:val="00B8286C"/>
    <w:rPr>
      <w:color w:val="467886" w:themeColor="hyperlink"/>
      <w:u w:val="single"/>
    </w:rPr>
  </w:style>
  <w:style w:type="character" w:styleId="Onopgelostemelding">
    <w:name w:val="Unresolved Mention"/>
    <w:basedOn w:val="Standaardalinea-lettertype"/>
    <w:uiPriority w:val="99"/>
    <w:semiHidden/>
    <w:unhideWhenUsed/>
    <w:rsid w:val="00B8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gaaplepels@gmail.com" TargetMode="External"/><Relationship Id="rId1" Type="http://schemas.openxmlformats.org/officeDocument/2006/relationships/hyperlink" Target="http://www.kvdegaaplepel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6040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 Van Eijgen</dc:creator>
  <cp:keywords/>
  <dc:description/>
  <cp:lastModifiedBy>Lode Van Eijgen</cp:lastModifiedBy>
  <cp:revision>2</cp:revision>
  <dcterms:created xsi:type="dcterms:W3CDTF">2025-01-12T09:01:00Z</dcterms:created>
  <dcterms:modified xsi:type="dcterms:W3CDTF">2025-01-12T09:01:00Z</dcterms:modified>
</cp:coreProperties>
</file>